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4E11E" w14:textId="5C20B96B" w:rsidR="00F45EEB" w:rsidRPr="00F45EEB" w:rsidRDefault="00F45EEB" w:rsidP="00F45EEB">
      <w:pPr>
        <w:widowControl/>
        <w:tabs>
          <w:tab w:val="center" w:pos="4201"/>
          <w:tab w:val="right" w:leader="dot" w:pos="9298"/>
        </w:tabs>
        <w:autoSpaceDE w:val="0"/>
        <w:autoSpaceDN w:val="0"/>
        <w:rPr>
          <w:rFonts w:ascii="仿宋_GB2312" w:eastAsia="仿宋_GB2312" w:hAnsi="宋体" w:cs="宋体"/>
          <w:kern w:val="0"/>
          <w:sz w:val="32"/>
          <w:szCs w:val="32"/>
        </w:rPr>
      </w:pPr>
      <w:r w:rsidRPr="00F45EEB">
        <w:rPr>
          <w:rFonts w:ascii="仿宋_GB2312" w:eastAsia="仿宋_GB2312" w:hAnsi="宋体" w:cs="宋体" w:hint="eastAsia"/>
          <w:kern w:val="0"/>
          <w:sz w:val="32"/>
          <w:szCs w:val="32"/>
        </w:rPr>
        <w:t>附件3</w:t>
      </w:r>
    </w:p>
    <w:p w14:paraId="43B7D59C" w14:textId="27F2F745" w:rsidR="002831B5" w:rsidRPr="00F45EEB" w:rsidRDefault="00F45EEB">
      <w:pPr>
        <w:widowControl/>
        <w:tabs>
          <w:tab w:val="center" w:pos="4201"/>
          <w:tab w:val="right" w:leader="dot" w:pos="9298"/>
        </w:tabs>
        <w:autoSpaceDE w:val="0"/>
        <w:autoSpaceDN w:val="0"/>
        <w:ind w:firstLineChars="200" w:firstLine="880"/>
        <w:rPr>
          <w:rFonts w:ascii="小标宋" w:eastAsia="小标宋" w:hAnsi="Times New Roman" w:cs="Times New Roman"/>
          <w:kern w:val="0"/>
          <w:szCs w:val="20"/>
        </w:rPr>
      </w:pPr>
      <w:r w:rsidRPr="00F45EEB">
        <w:rPr>
          <w:rFonts w:ascii="小标宋" w:eastAsia="小标宋" w:hAnsi="宋体" w:cs="宋体" w:hint="eastAsia"/>
          <w:kern w:val="0"/>
          <w:sz w:val="44"/>
          <w:szCs w:val="44"/>
        </w:rPr>
        <w:t>北京林业大学</w:t>
      </w:r>
      <w:r w:rsidRPr="00F45EEB">
        <w:rPr>
          <w:rFonts w:ascii="小标宋" w:eastAsia="小标宋" w:hAnsi="___WRD_EMBED_SUB_44" w:cs="___WRD_EMBED_SUB_44" w:hint="eastAsia"/>
          <w:kern w:val="0"/>
          <w:sz w:val="44"/>
          <w:szCs w:val="44"/>
        </w:rPr>
        <w:t>实验室危险废</w:t>
      </w:r>
      <w:r w:rsidRPr="00F45EEB">
        <w:rPr>
          <w:rFonts w:ascii="小标宋" w:eastAsia="小标宋" w:hAnsi="宋体" w:cs="宋体" w:hint="eastAsia"/>
          <w:kern w:val="0"/>
          <w:sz w:val="44"/>
          <w:szCs w:val="44"/>
        </w:rPr>
        <w:t>弃</w:t>
      </w:r>
      <w:r w:rsidRPr="00F45EEB">
        <w:rPr>
          <w:rFonts w:ascii="小标宋" w:eastAsia="小标宋" w:hAnsi="___WRD_EMBED_SUB_44" w:cs="___WRD_EMBED_SUB_44" w:hint="eastAsia"/>
          <w:kern w:val="0"/>
          <w:sz w:val="44"/>
          <w:szCs w:val="44"/>
        </w:rPr>
        <w:t>物</w:t>
      </w:r>
      <w:r w:rsidRPr="00F45EEB">
        <w:rPr>
          <w:rFonts w:ascii="小标宋" w:eastAsia="小标宋" w:hAnsi="宋体" w:cs="宋体" w:hint="eastAsia"/>
          <w:kern w:val="0"/>
          <w:sz w:val="44"/>
          <w:szCs w:val="44"/>
        </w:rPr>
        <w:t>处置单</w:t>
      </w:r>
    </w:p>
    <w:tbl>
      <w:tblPr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728"/>
        <w:gridCol w:w="1425"/>
        <w:gridCol w:w="687"/>
        <w:gridCol w:w="333"/>
        <w:gridCol w:w="1500"/>
        <w:gridCol w:w="1007"/>
        <w:gridCol w:w="212"/>
        <w:gridCol w:w="431"/>
        <w:gridCol w:w="894"/>
        <w:gridCol w:w="1305"/>
      </w:tblGrid>
      <w:tr w:rsidR="002831B5" w14:paraId="287C6B3E" w14:textId="77777777">
        <w:trPr>
          <w:jc w:val="center"/>
        </w:trPr>
        <w:tc>
          <w:tcPr>
            <w:tcW w:w="8522" w:type="dxa"/>
            <w:gridSpan w:val="10"/>
            <w:shd w:val="clear" w:color="auto" w:fill="auto"/>
            <w:vAlign w:val="center"/>
          </w:tcPr>
          <w:p w14:paraId="7E8AA8D8" w14:textId="34AE41B3" w:rsidR="002831B5" w:rsidRDefault="00B67159">
            <w:pPr>
              <w:rPr>
                <w:rFonts w:ascii="Times New Roman" w:eastAsia="仿宋_GB2312" w:hAnsi="Times New Roman" w:cs="Times New Roman"/>
                <w:kern w:val="0"/>
                <w:sz w:val="28"/>
                <w:u w:val="single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</w:rPr>
              <w:t>实验室：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</w:rPr>
              <w:t xml:space="preserve">                                   </w:t>
            </w:r>
            <w:r w:rsidR="00B50654">
              <w:rPr>
                <w:rFonts w:ascii="Times New Roman" w:eastAsia="仿宋_GB2312" w:hAnsi="Times New Roman" w:cs="Times New Roman" w:hint="eastAsia"/>
                <w:kern w:val="0"/>
                <w:sz w:val="28"/>
              </w:rPr>
              <w:t>安全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</w:rPr>
              <w:t>责任人：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</w:rPr>
              <w:t xml:space="preserve"> </w:t>
            </w:r>
          </w:p>
        </w:tc>
      </w:tr>
      <w:tr w:rsidR="002831B5" w14:paraId="6933438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8"/>
          <w:jc w:val="center"/>
        </w:trPr>
        <w:tc>
          <w:tcPr>
            <w:tcW w:w="728" w:type="dxa"/>
            <w:vMerge w:val="restart"/>
            <w:shd w:val="clear" w:color="auto" w:fill="auto"/>
            <w:vAlign w:val="center"/>
          </w:tcPr>
          <w:p w14:paraId="482AFE44" w14:textId="77777777" w:rsidR="002831B5" w:rsidRDefault="00B67159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类别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4696141" w14:textId="77777777" w:rsidR="002831B5" w:rsidRDefault="00B67159">
            <w:pPr>
              <w:jc w:val="left"/>
              <w:rPr>
                <w:rFonts w:ascii="Times New Roman" w:eastAsia="仿宋_GB2312" w:hAnsi="Times New Roman" w:cs="Times New Roman"/>
                <w:b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□有机废液</w:t>
            </w:r>
          </w:p>
        </w:tc>
        <w:tc>
          <w:tcPr>
            <w:tcW w:w="4170" w:type="dxa"/>
            <w:gridSpan w:val="6"/>
            <w:shd w:val="clear" w:color="auto" w:fill="auto"/>
            <w:vAlign w:val="center"/>
          </w:tcPr>
          <w:p w14:paraId="49C4B954" w14:textId="77777777" w:rsidR="002831B5" w:rsidRDefault="00B67159">
            <w:pPr>
              <w:jc w:val="left"/>
              <w:rPr>
                <w:rFonts w:ascii="Times New Roman" w:eastAsia="仿宋_GB2312" w:hAnsi="Times New Roman" w:cs="Times New Roman"/>
                <w:b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t>□含卤有机废液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□不含卤有机废液</w:t>
            </w:r>
          </w:p>
        </w:tc>
        <w:tc>
          <w:tcPr>
            <w:tcW w:w="2199" w:type="dxa"/>
            <w:gridSpan w:val="2"/>
            <w:vMerge w:val="restart"/>
            <w:shd w:val="clear" w:color="auto" w:fill="auto"/>
            <w:vAlign w:val="center"/>
          </w:tcPr>
          <w:p w14:paraId="1B06A6A2" w14:textId="77777777" w:rsidR="002831B5" w:rsidRDefault="00B67159">
            <w:pPr>
              <w:rPr>
                <w:rFonts w:ascii="Times New Roman" w:eastAsia="仿宋_GB2312" w:hAnsi="Times New Roman" w:cs="Times New Roman"/>
                <w:b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0"/>
              </w:rPr>
              <w:t>pH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</w:rPr>
              <w:t>值：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u w:val="single"/>
              </w:rPr>
              <w:t xml:space="preserve">         </w:t>
            </w:r>
          </w:p>
        </w:tc>
      </w:tr>
      <w:tr w:rsidR="002831B5" w14:paraId="3CC14AA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vMerge/>
            <w:shd w:val="clear" w:color="auto" w:fill="auto"/>
            <w:vAlign w:val="center"/>
          </w:tcPr>
          <w:p w14:paraId="6EB29876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548FE1D3" w14:textId="77777777" w:rsidR="002831B5" w:rsidRDefault="00B67159">
            <w:pPr>
              <w:jc w:val="left"/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□无机废液</w:t>
            </w:r>
          </w:p>
        </w:tc>
        <w:tc>
          <w:tcPr>
            <w:tcW w:w="4170" w:type="dxa"/>
            <w:gridSpan w:val="6"/>
            <w:shd w:val="clear" w:color="auto" w:fill="auto"/>
            <w:vAlign w:val="center"/>
          </w:tcPr>
          <w:p w14:paraId="2ED73857" w14:textId="77777777" w:rsidR="002831B5" w:rsidRDefault="00B67159">
            <w:pPr>
              <w:jc w:val="left"/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t>□含氰废液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ab/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□含汞废液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ab/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□重金属废液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sym w:font="Wingdings 2" w:char="00A3"/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废酸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ab/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□废碱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ab/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□其他无机废液</w:t>
            </w:r>
          </w:p>
        </w:tc>
        <w:tc>
          <w:tcPr>
            <w:tcW w:w="2199" w:type="dxa"/>
            <w:gridSpan w:val="2"/>
            <w:vMerge/>
            <w:shd w:val="clear" w:color="auto" w:fill="auto"/>
            <w:vAlign w:val="center"/>
          </w:tcPr>
          <w:p w14:paraId="11992F89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2831B5" w14:paraId="711DD4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vMerge/>
            <w:shd w:val="clear" w:color="auto" w:fill="auto"/>
            <w:vAlign w:val="center"/>
          </w:tcPr>
          <w:p w14:paraId="5E599EC4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2F2CA497" w14:textId="77777777" w:rsidR="002831B5" w:rsidRDefault="00B67159">
            <w:pPr>
              <w:jc w:val="left"/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□固态废物</w:t>
            </w:r>
          </w:p>
        </w:tc>
        <w:tc>
          <w:tcPr>
            <w:tcW w:w="4170" w:type="dxa"/>
            <w:gridSpan w:val="6"/>
            <w:shd w:val="clear" w:color="auto" w:fill="auto"/>
            <w:vAlign w:val="center"/>
          </w:tcPr>
          <w:p w14:paraId="5EB2F119" w14:textId="77777777" w:rsidR="002831B5" w:rsidRDefault="00B67159">
            <w:pPr>
              <w:jc w:val="left"/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sym w:font="Wingdings 2" w:char="00A3"/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废固态化学药品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sym w:font="Wingdings 2" w:char="00A3"/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废弃包装物</w:t>
            </w:r>
          </w:p>
          <w:p w14:paraId="11D8276C" w14:textId="77777777" w:rsidR="002831B5" w:rsidRDefault="00B67159">
            <w:pPr>
              <w:jc w:val="left"/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t>□废弃容器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□其它固体废物</w:t>
            </w:r>
          </w:p>
        </w:tc>
        <w:tc>
          <w:tcPr>
            <w:tcW w:w="2199" w:type="dxa"/>
            <w:gridSpan w:val="2"/>
            <w:vMerge w:val="restart"/>
            <w:shd w:val="clear" w:color="auto" w:fill="auto"/>
            <w:vAlign w:val="center"/>
          </w:tcPr>
          <w:p w14:paraId="2C6D1DD2" w14:textId="77777777" w:rsidR="002831B5" w:rsidRDefault="00B67159">
            <w:pPr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t>楼宇房间：</w:t>
            </w:r>
            <w:r>
              <w:rPr>
                <w:rFonts w:ascii="Times New Roman" w:eastAsia="仿宋_GB2312" w:hAnsi="Times New Roman" w:cs="Times New Roman" w:hint="eastAsia"/>
                <w:kern w:val="0"/>
                <w:u w:val="single"/>
              </w:rPr>
              <w:t xml:space="preserve">         </w:t>
            </w:r>
          </w:p>
        </w:tc>
      </w:tr>
      <w:tr w:rsidR="002831B5" w14:paraId="69F97F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vMerge/>
            <w:shd w:val="clear" w:color="auto" w:fill="auto"/>
            <w:vAlign w:val="center"/>
          </w:tcPr>
          <w:p w14:paraId="20809D44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5595" w:type="dxa"/>
            <w:gridSpan w:val="7"/>
            <w:shd w:val="clear" w:color="auto" w:fill="auto"/>
            <w:vAlign w:val="center"/>
          </w:tcPr>
          <w:p w14:paraId="011E0BC1" w14:textId="5A85E81D" w:rsidR="002831B5" w:rsidRDefault="00B67159">
            <w:pPr>
              <w:jc w:val="left"/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□其它废物</w:t>
            </w:r>
            <w:r w:rsidR="00F45EEB" w:rsidRPr="00F45EEB">
              <w:rPr>
                <w:rFonts w:ascii="Times New Roman" w:eastAsia="仿宋_GB2312" w:hAnsi="Times New Roman" w:cs="Times New Roman" w:hint="eastAsia"/>
                <w:b/>
                <w:kern w:val="0"/>
                <w:u w:val="single"/>
              </w:rPr>
              <w:t xml:space="preserve"> </w:t>
            </w:r>
            <w:r w:rsidR="00F45EEB" w:rsidRPr="00F45EEB">
              <w:rPr>
                <w:rFonts w:ascii="Times New Roman" w:eastAsia="仿宋_GB2312" w:hAnsi="Times New Roman" w:cs="Times New Roman"/>
                <w:b/>
                <w:kern w:val="0"/>
                <w:u w:val="single"/>
              </w:rPr>
              <w:t xml:space="preserve">                 </w:t>
            </w:r>
            <w:r w:rsidR="00F45EEB" w:rsidRPr="00F45EEB">
              <w:rPr>
                <w:rFonts w:ascii="Times New Roman" w:eastAsia="仿宋_GB2312" w:hAnsi="Times New Roman" w:cs="Times New Roman"/>
                <w:kern w:val="0"/>
                <w:u w:val="single"/>
              </w:rPr>
              <w:t xml:space="preserve">                       </w:t>
            </w:r>
            <w:r w:rsidR="00F45EEB">
              <w:rPr>
                <w:rFonts w:ascii="Times New Roman" w:eastAsia="仿宋_GB2312" w:hAnsi="Times New Roman" w:cs="Times New Roman"/>
                <w:kern w:val="0"/>
              </w:rPr>
              <w:t xml:space="preserve">  </w:t>
            </w:r>
            <w:r w:rsidR="00F45EEB" w:rsidRPr="00F45EEB">
              <w:rPr>
                <w:rFonts w:ascii="Times New Roman" w:eastAsia="仿宋_GB2312" w:hAnsi="Times New Roman" w:cs="Times New Roman"/>
                <w:kern w:val="0"/>
              </w:rPr>
              <w:t xml:space="preserve">                      </w:t>
            </w:r>
          </w:p>
        </w:tc>
        <w:tc>
          <w:tcPr>
            <w:tcW w:w="2199" w:type="dxa"/>
            <w:gridSpan w:val="2"/>
            <w:vMerge/>
            <w:shd w:val="clear" w:color="auto" w:fill="auto"/>
            <w:vAlign w:val="center"/>
          </w:tcPr>
          <w:p w14:paraId="78B59A9D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2831B5" w14:paraId="5BAFCA4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398ABD8" w14:textId="77777777" w:rsidR="002831B5" w:rsidRDefault="00B67159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序号</w:t>
            </w: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14:paraId="33053DC2" w14:textId="77777777" w:rsidR="002831B5" w:rsidRDefault="00B67159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主要有害成分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B1F0F78" w14:textId="0D7400FD" w:rsidR="002831B5" w:rsidRDefault="00B67159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数量</w:t>
            </w: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21A16030" w14:textId="77777777" w:rsidR="002831B5" w:rsidRDefault="00B67159">
            <w:pPr>
              <w:pStyle w:val="TableParagraph"/>
              <w:spacing w:before="38"/>
              <w:ind w:left="32" w:right="23"/>
              <w:jc w:val="center"/>
              <w:rPr>
                <w:rFonts w:ascii="Times New Roman" w:eastAsia="仿宋_GB2312" w:hAnsi="Times New Roman" w:cs="Times New Roman"/>
                <w:b/>
                <w:kern w:val="0"/>
                <w:lang w:eastAsia="zh-CN" w:bidi="ar-SA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lang w:eastAsia="zh-CN" w:bidi="ar-SA"/>
              </w:rPr>
              <w:t>单位</w:t>
            </w:r>
          </w:p>
          <w:p w14:paraId="46F3D300" w14:textId="77777777" w:rsidR="002831B5" w:rsidRDefault="00B67159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ml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g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）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12F27E5F" w14:textId="77777777" w:rsidR="002831B5" w:rsidRDefault="00B67159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投放日期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BE6AE0B" w14:textId="77777777" w:rsidR="002831B5" w:rsidRDefault="00B67159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</w:rPr>
              <w:t>投放人</w:t>
            </w:r>
          </w:p>
        </w:tc>
      </w:tr>
      <w:tr w:rsidR="002831B5" w14:paraId="49B8780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1F0611D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14:paraId="7DCA3C0B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526E8023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74369F25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6E8445E0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37990E4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2831B5" w14:paraId="6596B8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44E1B8C0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14:paraId="22798288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2A915AA6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254F5179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6EF54727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2B785D9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2831B5" w14:paraId="7E7DAB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6225DC69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14:paraId="61859E74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5E1CC113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1027D630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6350B292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9DF81A7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2831B5" w14:paraId="659F033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3632B48D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14:paraId="524549EE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47321EF4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68DA5B44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1BEC3DBC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1091CB4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2831B5" w14:paraId="5B7FFF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04AA541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14:paraId="6AB26D67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5A1BEA7F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7C00016B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27436CAB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0ACAD44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2831B5" w14:paraId="769EA39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58680DB4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14:paraId="2AE2A1E3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53693FBB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07BEC09A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3BEF9B5A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227A981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2831B5" w14:paraId="1EFD0D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3EF696B9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14:paraId="1500F9F9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618272DD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647D64F8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39977262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20BEFD9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2831B5" w14:paraId="661733D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6D0C42D8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14:paraId="0A6D5215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1EF29B9D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5C48A169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69652F01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9C92ED9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2831B5" w14:paraId="731FEFF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32CA65C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14:paraId="02F6D671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528D574F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135B5CA1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32FD3853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7668598" w14:textId="77777777" w:rsidR="002831B5" w:rsidRDefault="002831B5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DE5C5D" w14:paraId="5EFE561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1A731130" w14:textId="77777777" w:rsidR="00DE5C5D" w:rsidRDefault="00DE5C5D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14:paraId="4B672BFD" w14:textId="77777777" w:rsidR="00DE5C5D" w:rsidRDefault="00DE5C5D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500F62AC" w14:textId="77777777" w:rsidR="00DE5C5D" w:rsidRDefault="00DE5C5D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7949518C" w14:textId="77777777" w:rsidR="00DE5C5D" w:rsidRDefault="00DE5C5D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0CCA6BBD" w14:textId="77777777" w:rsidR="00DE5C5D" w:rsidRDefault="00DE5C5D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C93D926" w14:textId="77777777" w:rsidR="00DE5C5D" w:rsidRDefault="00DE5C5D">
            <w:pPr>
              <w:jc w:val="center"/>
              <w:rPr>
                <w:rFonts w:ascii="Times New Roman" w:eastAsia="仿宋_GB2312" w:hAnsi="Times New Roman" w:cs="Times New Roman"/>
                <w:kern w:val="0"/>
              </w:rPr>
            </w:pPr>
          </w:p>
        </w:tc>
      </w:tr>
      <w:tr w:rsidR="002831B5" w14:paraId="584D5FE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22" w:type="dxa"/>
            <w:gridSpan w:val="10"/>
            <w:shd w:val="clear" w:color="auto" w:fill="auto"/>
            <w:vAlign w:val="center"/>
          </w:tcPr>
          <w:p w14:paraId="2B457EBE" w14:textId="77777777" w:rsidR="002831B5" w:rsidRDefault="00B67159">
            <w:pPr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t>注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：“类别”只能选择一种；</w:t>
            </w:r>
          </w:p>
          <w:p w14:paraId="241C18DD" w14:textId="77777777" w:rsidR="002831B5" w:rsidRDefault="00B67159">
            <w:pPr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t>注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：“主要有害成分”应按照环境保护部《中国现有化学物质名录》中的化学物质中文名称或中文别名填写，</w:t>
            </w:r>
          </w:p>
          <w:p w14:paraId="64F2A7F4" w14:textId="77777777" w:rsidR="002831B5" w:rsidRDefault="00B67159">
            <w:pPr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t>注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：“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pH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值”是指液态废物收集容器中废液的最终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pH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值。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 xml:space="preserve"> </w:t>
            </w:r>
          </w:p>
          <w:p w14:paraId="4C223B65" w14:textId="77777777" w:rsidR="002831B5" w:rsidRDefault="00B67159">
            <w:pPr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t>注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kern w:val="0"/>
              </w:rPr>
              <w:t>：编号应与标签编号一致。</w:t>
            </w:r>
          </w:p>
        </w:tc>
      </w:tr>
      <w:tr w:rsidR="002831B5" w14:paraId="4F6A6A9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  <w:jc w:val="center"/>
        </w:trPr>
        <w:tc>
          <w:tcPr>
            <w:tcW w:w="2840" w:type="dxa"/>
            <w:gridSpan w:val="3"/>
            <w:shd w:val="clear" w:color="auto" w:fill="auto"/>
            <w:vAlign w:val="center"/>
          </w:tcPr>
          <w:p w14:paraId="2B658620" w14:textId="1C1B4021" w:rsidR="002831B5" w:rsidRDefault="00B67159">
            <w:pPr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t>联系人：</w:t>
            </w:r>
          </w:p>
        </w:tc>
        <w:tc>
          <w:tcPr>
            <w:tcW w:w="2840" w:type="dxa"/>
            <w:gridSpan w:val="3"/>
            <w:shd w:val="clear" w:color="auto" w:fill="auto"/>
            <w:vAlign w:val="center"/>
          </w:tcPr>
          <w:p w14:paraId="70D7459A" w14:textId="095F4978" w:rsidR="002831B5" w:rsidRDefault="00CD7AA8">
            <w:pPr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t>联系电话</w:t>
            </w:r>
            <w:r w:rsidR="00B67159">
              <w:rPr>
                <w:rFonts w:ascii="Times New Roman" w:eastAsia="仿宋_GB2312" w:hAnsi="Times New Roman" w:cs="Times New Roman" w:hint="eastAsia"/>
                <w:kern w:val="0"/>
              </w:rPr>
              <w:t>：</w:t>
            </w:r>
          </w:p>
        </w:tc>
        <w:tc>
          <w:tcPr>
            <w:tcW w:w="2842" w:type="dxa"/>
            <w:gridSpan w:val="4"/>
            <w:shd w:val="clear" w:color="auto" w:fill="auto"/>
            <w:vAlign w:val="center"/>
          </w:tcPr>
          <w:p w14:paraId="0D9605D5" w14:textId="77777777" w:rsidR="002831B5" w:rsidRDefault="00B67159">
            <w:pPr>
              <w:rPr>
                <w:rFonts w:ascii="Times New Roman" w:eastAsia="仿宋_GB2312" w:hAnsi="Times New Roman" w:cs="Times New Roman"/>
                <w:kern w:val="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</w:rPr>
              <w:t>交接日期：</w:t>
            </w:r>
          </w:p>
        </w:tc>
      </w:tr>
    </w:tbl>
    <w:p w14:paraId="4088BF49" w14:textId="75A2E52B" w:rsidR="002831B5" w:rsidRDefault="00B67159">
      <w:pPr>
        <w:wordWrap w:val="0"/>
        <w:jc w:val="right"/>
      </w:pPr>
      <w:r>
        <w:rPr>
          <w:rFonts w:hint="eastAsia"/>
        </w:rPr>
        <w:t xml:space="preserve">        </w:t>
      </w:r>
    </w:p>
    <w:p w14:paraId="40E1D9B3" w14:textId="036450E6" w:rsidR="00DE5C5D" w:rsidRDefault="00DE5C5D" w:rsidP="008F4095">
      <w:pPr>
        <w:ind w:firstLineChars="200" w:firstLine="420"/>
        <w:jc w:val="left"/>
      </w:pPr>
      <w:r>
        <w:rPr>
          <w:rFonts w:hint="eastAsia"/>
        </w:rPr>
        <w:t>本</w:t>
      </w:r>
      <w:r w:rsidRPr="00DE5C5D">
        <w:rPr>
          <w:rFonts w:hint="eastAsia"/>
        </w:rPr>
        <w:t>表一式两</w:t>
      </w:r>
      <w:r w:rsidR="00B50654">
        <w:rPr>
          <w:rFonts w:hint="eastAsia"/>
        </w:rPr>
        <w:t>份</w:t>
      </w:r>
      <w:r w:rsidRPr="00DE5C5D">
        <w:rPr>
          <w:rFonts w:hint="eastAsia"/>
        </w:rPr>
        <w:t>，实验室留存</w:t>
      </w:r>
      <w:r w:rsidR="00B50654">
        <w:rPr>
          <w:rFonts w:hint="eastAsia"/>
        </w:rPr>
        <w:t>一份</w:t>
      </w:r>
      <w:r w:rsidRPr="00DE5C5D">
        <w:rPr>
          <w:rFonts w:hint="eastAsia"/>
        </w:rPr>
        <w:t>，随收集容器交至危险废物</w:t>
      </w:r>
      <w:r w:rsidR="00F45EEB">
        <w:rPr>
          <w:rFonts w:hint="eastAsia"/>
        </w:rPr>
        <w:t>分拣回收</w:t>
      </w:r>
      <w:r w:rsidRPr="00DE5C5D">
        <w:rPr>
          <w:rFonts w:hint="eastAsia"/>
        </w:rPr>
        <w:t>单位</w:t>
      </w:r>
      <w:r>
        <w:rPr>
          <w:rFonts w:hint="eastAsia"/>
        </w:rPr>
        <w:t>留存</w:t>
      </w:r>
      <w:r w:rsidR="00B50654">
        <w:rPr>
          <w:rFonts w:hint="eastAsia"/>
        </w:rPr>
        <w:t>一份</w:t>
      </w:r>
      <w:r w:rsidRPr="00DE5C5D">
        <w:rPr>
          <w:rFonts w:hint="eastAsia"/>
        </w:rPr>
        <w:t>。</w:t>
      </w:r>
    </w:p>
    <w:sectPr w:rsidR="00DE5C5D">
      <w:pgSz w:w="11906" w:h="16838"/>
      <w:pgMar w:top="1803" w:right="1440" w:bottom="180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E10A4" w14:textId="77777777" w:rsidR="001B022B" w:rsidRDefault="001B022B" w:rsidP="00B973FA">
      <w:r>
        <w:separator/>
      </w:r>
    </w:p>
  </w:endnote>
  <w:endnote w:type="continuationSeparator" w:id="0">
    <w:p w14:paraId="752E0FD8" w14:textId="77777777" w:rsidR="001B022B" w:rsidRDefault="001B022B" w:rsidP="00B97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2D3F3BFF-690C-47FB-891E-94157C0B6C15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EDA311F0-C79A-4E89-80BB-9AFCEAEF6AE3}"/>
    <w:embedBold r:id="rId3" w:subsetted="1" w:fontKey="{B5F86440-1B73-47A1-A796-D318AE2B0C75}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1304D4EB-A527-4F5B-9CF6-2105CB2D7009}"/>
  </w:font>
  <w:font w:name="___WRD_EMBED_SUB_44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EB3521A9-C6C2-46D1-9F65-0DA44827C3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4D028" w14:textId="77777777" w:rsidR="001B022B" w:rsidRDefault="001B022B" w:rsidP="00B973FA">
      <w:r>
        <w:separator/>
      </w:r>
    </w:p>
  </w:footnote>
  <w:footnote w:type="continuationSeparator" w:id="0">
    <w:p w14:paraId="0B130A46" w14:textId="77777777" w:rsidR="001B022B" w:rsidRDefault="001B022B" w:rsidP="00B97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C5"/>
    <w:rsid w:val="001113D0"/>
    <w:rsid w:val="00112CB0"/>
    <w:rsid w:val="0016409D"/>
    <w:rsid w:val="001831A5"/>
    <w:rsid w:val="001B022B"/>
    <w:rsid w:val="002831B5"/>
    <w:rsid w:val="003018F5"/>
    <w:rsid w:val="00347F77"/>
    <w:rsid w:val="004141E0"/>
    <w:rsid w:val="0042538F"/>
    <w:rsid w:val="00467829"/>
    <w:rsid w:val="00473B8F"/>
    <w:rsid w:val="004B78A6"/>
    <w:rsid w:val="004F1F22"/>
    <w:rsid w:val="005B3CFB"/>
    <w:rsid w:val="006905FB"/>
    <w:rsid w:val="006E0DE4"/>
    <w:rsid w:val="00701B62"/>
    <w:rsid w:val="00803C70"/>
    <w:rsid w:val="00884D7C"/>
    <w:rsid w:val="00890503"/>
    <w:rsid w:val="008F4095"/>
    <w:rsid w:val="009606C9"/>
    <w:rsid w:val="009837BF"/>
    <w:rsid w:val="00A671C5"/>
    <w:rsid w:val="00B50654"/>
    <w:rsid w:val="00B67159"/>
    <w:rsid w:val="00B973FA"/>
    <w:rsid w:val="00C65CB8"/>
    <w:rsid w:val="00CD7AA8"/>
    <w:rsid w:val="00D745A0"/>
    <w:rsid w:val="00DE5C5D"/>
    <w:rsid w:val="00F269BB"/>
    <w:rsid w:val="00F45EEB"/>
    <w:rsid w:val="00F92196"/>
    <w:rsid w:val="00F94F5B"/>
    <w:rsid w:val="00FD11B8"/>
    <w:rsid w:val="06261DDC"/>
    <w:rsid w:val="0F6660BA"/>
    <w:rsid w:val="12811902"/>
    <w:rsid w:val="2CA57987"/>
    <w:rsid w:val="35557CE1"/>
    <w:rsid w:val="6CE967D7"/>
    <w:rsid w:val="748C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8F9C07"/>
  <w15:docId w15:val="{87E20349-894B-4604-BECE-47BE01B5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  <w:lang w:eastAsia="en-US" w:bidi="en-US"/>
    </w:rPr>
  </w:style>
  <w:style w:type="paragraph" w:styleId="a3">
    <w:name w:val="header"/>
    <w:basedOn w:val="a"/>
    <w:link w:val="a4"/>
    <w:uiPriority w:val="99"/>
    <w:unhideWhenUsed/>
    <w:rsid w:val="00B97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73FA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7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73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曹瑜</dc:creator>
  <cp:lastModifiedBy>Jiaqi Wang</cp:lastModifiedBy>
  <cp:revision>9</cp:revision>
  <cp:lastPrinted>2022-11-22T01:42:00Z</cp:lastPrinted>
  <dcterms:created xsi:type="dcterms:W3CDTF">2021-06-18T02:52:00Z</dcterms:created>
  <dcterms:modified xsi:type="dcterms:W3CDTF">2022-11-22T04:11:00Z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